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277" w:rsidRDefault="00BB7277" w:rsidP="00BB7277">
      <w:pPr>
        <w:jc w:val="center"/>
        <w:rPr>
          <w:rFonts w:ascii="Times New Roman" w:hAnsi="Times New Roman" w:cs="Times New Roman"/>
          <w:b/>
          <w:bCs/>
          <w:color w:val="000000" w:themeColor="text1"/>
          <w:sz w:val="24"/>
          <w:szCs w:val="24"/>
        </w:rPr>
      </w:pPr>
    </w:p>
    <w:p w:rsidR="00366CED" w:rsidRDefault="00782B35" w:rsidP="00366CED">
      <w:pPr>
        <w:pStyle w:val="ListParagraph"/>
        <w:ind w:left="810"/>
        <w:jc w:val="cente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Orientation session</w:t>
      </w:r>
      <w:bookmarkStart w:id="0" w:name="_GoBack"/>
      <w:bookmarkEnd w:id="0"/>
    </w:p>
    <w:p w:rsidR="00537E2B" w:rsidRPr="00366CED" w:rsidRDefault="00537E2B" w:rsidP="00366CED">
      <w:pPr>
        <w:pStyle w:val="ListParagraph"/>
        <w:ind w:left="810"/>
        <w:jc w:val="center"/>
        <w:rPr>
          <w:rFonts w:ascii="Times New Roman" w:hAnsi="Times New Roman" w:cs="Times New Roman"/>
          <w:b/>
          <w:bCs/>
          <w:color w:val="000000" w:themeColor="text1"/>
          <w:sz w:val="24"/>
          <w:szCs w:val="24"/>
          <w:u w:val="single"/>
        </w:rPr>
      </w:pPr>
    </w:p>
    <w:p w:rsidR="00636405" w:rsidRPr="00463934" w:rsidRDefault="00636405" w:rsidP="00636405">
      <w:pPr>
        <w:pStyle w:val="ListParagraph"/>
        <w:ind w:left="1440" w:firstLine="720"/>
        <w:rPr>
          <w:rFonts w:ascii="Times New Roman" w:hAnsi="Times New Roman" w:cs="Times New Roman"/>
          <w:b/>
          <w:bCs/>
          <w:color w:val="000000" w:themeColor="text1"/>
          <w:sz w:val="24"/>
          <w:szCs w:val="24"/>
        </w:rPr>
      </w:pPr>
      <w:r w:rsidRPr="00152FA5">
        <w:rPr>
          <w:rFonts w:ascii="Times New Roman" w:hAnsi="Times New Roman" w:cs="Times New Roman"/>
          <w:color w:val="000000" w:themeColor="text1"/>
          <w:sz w:val="24"/>
          <w:szCs w:val="24"/>
        </w:rPr>
        <w:t xml:space="preserve">An Orientation lecture with a chalk and board presentation was delivered </w:t>
      </w:r>
      <w:r>
        <w:rPr>
          <w:rFonts w:ascii="Times New Roman" w:hAnsi="Times New Roman" w:cs="Times New Roman"/>
          <w:color w:val="000000" w:themeColor="text1"/>
          <w:sz w:val="24"/>
          <w:szCs w:val="24"/>
        </w:rPr>
        <w:t xml:space="preserve">for F.Y.B.Sc. class  </w:t>
      </w:r>
      <w:r w:rsidRPr="00152FA5">
        <w:rPr>
          <w:rFonts w:ascii="Times New Roman" w:hAnsi="Times New Roman" w:cs="Times New Roman"/>
          <w:color w:val="000000" w:themeColor="text1"/>
          <w:sz w:val="24"/>
          <w:szCs w:val="24"/>
        </w:rPr>
        <w:t xml:space="preserve">on </w:t>
      </w:r>
      <w:r w:rsidRPr="00463934">
        <w:rPr>
          <w:rFonts w:ascii="Times New Roman" w:hAnsi="Times New Roman" w:cs="Times New Roman"/>
          <w:color w:val="000000" w:themeColor="text1"/>
          <w:sz w:val="24"/>
          <w:szCs w:val="24"/>
        </w:rPr>
        <w:t>13</w:t>
      </w:r>
      <w:r w:rsidRPr="00463934">
        <w:rPr>
          <w:rFonts w:ascii="Times New Roman" w:hAnsi="Times New Roman" w:cs="Times New Roman"/>
          <w:color w:val="000000" w:themeColor="text1"/>
          <w:sz w:val="24"/>
          <w:szCs w:val="24"/>
          <w:vertAlign w:val="superscript"/>
        </w:rPr>
        <w:t>th</w:t>
      </w:r>
      <w:r w:rsidRPr="00463934">
        <w:rPr>
          <w:rFonts w:ascii="Times New Roman" w:hAnsi="Times New Roman" w:cs="Times New Roman"/>
          <w:color w:val="000000" w:themeColor="text1"/>
          <w:sz w:val="24"/>
          <w:szCs w:val="24"/>
        </w:rPr>
        <w:t xml:space="preserve"> July 2017, for the students of A and B division separately by Prof. Vinod Menon. The newly introduced syllabus during 2016-2017 was presented before them. The number of papers and the various units, the teachers handling various units, Examination pattern and minimum for passing etc. was explained. The conduct of Regular Practicals and Lab skill experiments was also explained. Writing of journal and regular submission was also demonstrated. The main aim of such a lecture was to ensure that every student of FY BSc who opted for Physics subject will be able to cope with the subject and the laboratory and no student defaults. Mrs. Pratibha Pai, Prof. Kiran Nabar , Mr. Swapnil Jawkar and Miss Seema Jadhav, in Charge of FY BSc practical were present.</w:t>
      </w:r>
    </w:p>
    <w:p w:rsidR="00636405" w:rsidRPr="00463934" w:rsidRDefault="00636405" w:rsidP="00636405">
      <w:pPr>
        <w:pStyle w:val="ListParagraph"/>
        <w:ind w:left="1440"/>
        <w:rPr>
          <w:rFonts w:ascii="Times New Roman" w:hAnsi="Times New Roman" w:cs="Times New Roman"/>
          <w:color w:val="000000" w:themeColor="text1"/>
          <w:sz w:val="24"/>
          <w:szCs w:val="24"/>
        </w:rPr>
      </w:pPr>
    </w:p>
    <w:p w:rsidR="00636405" w:rsidRPr="00463934" w:rsidRDefault="00636405" w:rsidP="00636405">
      <w:pPr>
        <w:pStyle w:val="ListParagraph"/>
        <w:ind w:left="1440" w:firstLine="720"/>
        <w:rPr>
          <w:rFonts w:ascii="Times New Roman" w:hAnsi="Times New Roman" w:cs="Times New Roman"/>
          <w:b/>
          <w:bCs/>
          <w:color w:val="000000" w:themeColor="text1"/>
          <w:sz w:val="24"/>
          <w:szCs w:val="24"/>
        </w:rPr>
      </w:pPr>
      <w:r w:rsidRPr="00463934">
        <w:rPr>
          <w:rFonts w:ascii="Times New Roman" w:hAnsi="Times New Roman" w:cs="Times New Roman"/>
          <w:color w:val="000000" w:themeColor="text1"/>
          <w:sz w:val="24"/>
          <w:szCs w:val="24"/>
        </w:rPr>
        <w:t xml:space="preserve">Mr. Swapnil Jawkar guided the students about </w:t>
      </w:r>
      <w:r>
        <w:rPr>
          <w:rFonts w:ascii="Times New Roman" w:hAnsi="Times New Roman" w:cs="Times New Roman"/>
          <w:color w:val="000000" w:themeColor="text1"/>
          <w:sz w:val="24"/>
          <w:szCs w:val="24"/>
        </w:rPr>
        <w:t xml:space="preserve">“ </w:t>
      </w:r>
      <w:r w:rsidRPr="00463934">
        <w:rPr>
          <w:rFonts w:ascii="Times New Roman" w:hAnsi="Times New Roman" w:cs="Times New Roman"/>
          <w:color w:val="000000" w:themeColor="text1"/>
          <w:sz w:val="24"/>
          <w:szCs w:val="24"/>
        </w:rPr>
        <w:t>Career options and prospects after graduating with Physics at the TYBSc.</w:t>
      </w:r>
      <w:r>
        <w:rPr>
          <w:rFonts w:ascii="Times New Roman" w:hAnsi="Times New Roman" w:cs="Times New Roman"/>
          <w:color w:val="000000" w:themeColor="text1"/>
          <w:sz w:val="24"/>
          <w:szCs w:val="24"/>
        </w:rPr>
        <w:t>”</w:t>
      </w:r>
    </w:p>
    <w:p w:rsidR="00636405" w:rsidRPr="00463934" w:rsidRDefault="00636405" w:rsidP="00636405">
      <w:pPr>
        <w:pStyle w:val="ListParagraph"/>
        <w:ind w:left="1440"/>
        <w:rPr>
          <w:rFonts w:ascii="Times New Roman" w:hAnsi="Times New Roman" w:cs="Times New Roman"/>
          <w:b/>
          <w:bCs/>
          <w:color w:val="000000" w:themeColor="text1"/>
          <w:sz w:val="24"/>
          <w:szCs w:val="24"/>
        </w:rPr>
      </w:pPr>
      <w:r w:rsidRPr="00463934">
        <w:rPr>
          <w:rFonts w:ascii="Times New Roman" w:hAnsi="Times New Roman" w:cs="Times New Roman"/>
          <w:color w:val="000000" w:themeColor="text1"/>
          <w:sz w:val="24"/>
          <w:szCs w:val="24"/>
        </w:rPr>
        <w:t xml:space="preserve"> Beneficiaries were 89 students from A division and 73 students from B division.</w:t>
      </w:r>
    </w:p>
    <w:p w:rsidR="00636405" w:rsidRPr="00DE2081" w:rsidRDefault="00636405" w:rsidP="00636405">
      <w:pPr>
        <w:pStyle w:val="ListParagraph"/>
        <w:ind w:left="1440"/>
        <w:rPr>
          <w:rFonts w:ascii="Times New Roman" w:hAnsi="Times New Roman" w:cs="Times New Roman"/>
          <w:color w:val="FF0000"/>
          <w:sz w:val="24"/>
          <w:szCs w:val="24"/>
        </w:rPr>
      </w:pPr>
    </w:p>
    <w:p w:rsidR="00366CED" w:rsidRPr="00366CED" w:rsidRDefault="00366CED" w:rsidP="00537E2B">
      <w:pPr>
        <w:pStyle w:val="ListParagraph"/>
        <w:spacing w:line="360" w:lineRule="auto"/>
        <w:ind w:left="810"/>
        <w:jc w:val="center"/>
        <w:rPr>
          <w:rFonts w:ascii="Times New Roman" w:hAnsi="Times New Roman" w:cs="Times New Roman"/>
          <w:b/>
          <w:bCs/>
          <w:color w:val="FF0000"/>
          <w:sz w:val="24"/>
          <w:szCs w:val="24"/>
          <w:u w:val="single"/>
        </w:rPr>
      </w:pPr>
    </w:p>
    <w:p w:rsidR="00BB7277" w:rsidRDefault="00366CED" w:rsidP="00BB7277">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sectPr w:rsidR="00BB7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159A"/>
    <w:multiLevelType w:val="hybridMultilevel"/>
    <w:tmpl w:val="FC48230E"/>
    <w:lvl w:ilvl="0" w:tplc="23EA35EE">
      <w:start w:val="1"/>
      <w:numFmt w:val="decimal"/>
      <w:lvlText w:val="%1."/>
      <w:lvlJc w:val="left"/>
      <w:pPr>
        <w:ind w:left="810" w:hanging="360"/>
      </w:pPr>
      <w:rPr>
        <w:rFonts w:ascii="Times New Roman" w:eastAsiaTheme="minorHAnsi" w:hAnsi="Times New Roman" w:cs="Times New Roman"/>
        <w:b/>
        <w:bCs/>
        <w:color w:val="0000FF"/>
      </w:rPr>
    </w:lvl>
    <w:lvl w:ilvl="1" w:tplc="04BA8E82">
      <w:start w:val="1"/>
      <w:numFmt w:val="lowerLetter"/>
      <w:lvlText w:val="%2."/>
      <w:lvlJc w:val="left"/>
      <w:pPr>
        <w:ind w:left="1440" w:hanging="360"/>
      </w:pPr>
      <w:rPr>
        <w:b w:val="0"/>
        <w:bCs w:val="0"/>
        <w:color w:val="0000FF"/>
      </w:rPr>
    </w:lvl>
    <w:lvl w:ilvl="2" w:tplc="7FC29236">
      <w:start w:val="1"/>
      <w:numFmt w:val="bullet"/>
      <w:lvlText w:val="•"/>
      <w:lvlJc w:val="left"/>
      <w:pPr>
        <w:ind w:left="2160" w:hanging="180"/>
      </w:pPr>
      <w:rPr>
        <w:rFonts w:ascii="Times New Roman" w:hAnsi="Times New Roman" w:cs="Times New Roman" w:hint="default"/>
      </w:rPr>
    </w:lvl>
    <w:lvl w:ilvl="3" w:tplc="91FAA784">
      <w:start w:val="2"/>
      <w:numFmt w:val="decimal"/>
      <w:lvlText w:val="%4."/>
      <w:lvlJc w:val="left"/>
      <w:pPr>
        <w:ind w:left="2880" w:hanging="360"/>
      </w:pPr>
    </w:lvl>
    <w:lvl w:ilvl="4" w:tplc="507AEEE0">
      <w:start w:val="1"/>
      <w:numFmt w:val="upperLetter"/>
      <w:lvlText w:val="%5."/>
      <w:lvlJc w:val="left"/>
      <w:pPr>
        <w:ind w:left="36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277"/>
    <w:rsid w:val="00366CED"/>
    <w:rsid w:val="00480D3A"/>
    <w:rsid w:val="00537E2B"/>
    <w:rsid w:val="00636405"/>
    <w:rsid w:val="006C0A22"/>
    <w:rsid w:val="00782B35"/>
    <w:rsid w:val="008B6DDA"/>
    <w:rsid w:val="00B21BC4"/>
    <w:rsid w:val="00B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277"/>
    <w:pPr>
      <w:ind w:left="720"/>
      <w:contextualSpacing/>
    </w:pPr>
    <w:rPr>
      <w:szCs w:val="20"/>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277"/>
    <w:pPr>
      <w:ind w:left="720"/>
      <w:contextualSpacing/>
    </w:pPr>
    <w:rPr>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80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phyhod</dc:creator>
  <cp:lastModifiedBy>phyhod</cp:lastModifiedBy>
  <cp:revision>4</cp:revision>
  <dcterms:created xsi:type="dcterms:W3CDTF">2017-07-14T06:14:00Z</dcterms:created>
  <dcterms:modified xsi:type="dcterms:W3CDTF">2017-07-14T06:16:00Z</dcterms:modified>
</cp:coreProperties>
</file>